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4D1F59" w:rsidRPr="00F861C4" w:rsidRDefault="00395CB0">
      <w:pPr>
        <w:rPr>
          <w:rFonts w:ascii="Times New Roman" w:eastAsiaTheme="majorEastAsia" w:hAnsi="Times New Roman" w:cs="Times New Roman"/>
          <w:color w:val="000000" w:themeColor="text1"/>
          <w:kern w:val="24"/>
          <w:sz w:val="72"/>
          <w:szCs w:val="72"/>
        </w:rPr>
      </w:pPr>
      <w:r w:rsidRPr="00F861C4">
        <w:rPr>
          <w:rFonts w:ascii="Times New Roman" w:eastAsiaTheme="majorEastAsia" w:hAnsi="Times New Roman" w:cs="Times New Roman"/>
          <w:color w:val="000000" w:themeColor="text1"/>
          <w:kern w:val="24"/>
          <w:sz w:val="72"/>
          <w:szCs w:val="72"/>
        </w:rPr>
        <w:t>Акция «Итоговое собеседование для родителей»</w:t>
      </w:r>
    </w:p>
    <w:p w:rsidR="00395CB0" w:rsidRDefault="00395CB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29D787E" wp14:editId="3E243FD5">
            <wp:extent cx="3496665" cy="2143354"/>
            <wp:effectExtent l="0" t="0" r="8890" b="952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2502" cy="214693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</w:t>
      </w:r>
      <w:r>
        <w:rPr>
          <w:noProof/>
          <w:lang w:eastAsia="ru-RU"/>
        </w:rPr>
        <w:drawing>
          <wp:inline distT="0" distB="0" distL="0" distR="0" wp14:anchorId="2E08C80E" wp14:editId="21EF8F50">
            <wp:extent cx="3553824" cy="2179930"/>
            <wp:effectExtent l="0" t="0" r="8890" b="0"/>
            <wp:docPr id="4" name="Рисунок 4" descr="C:\Users\ЕГЭ\Desktop\17377214818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ЕГЭ\Desktop\1737721481899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7047" cy="21880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95CB0" w:rsidRDefault="00395CB0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5A2C59E" wp14:editId="108422BB">
            <wp:extent cx="3686860" cy="2201875"/>
            <wp:effectExtent l="0" t="0" r="8890" b="825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86860" cy="22018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                       </w:t>
      </w:r>
      <w:r>
        <w:rPr>
          <w:noProof/>
          <w:lang w:eastAsia="ru-RU"/>
        </w:rPr>
        <w:drawing>
          <wp:inline distT="0" distB="0" distL="0" distR="0" wp14:anchorId="5E09AC63" wp14:editId="3427310D">
            <wp:extent cx="4659782" cy="2018974"/>
            <wp:effectExtent l="0" t="0" r="7620" b="635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4663689" cy="2020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95CB0" w:rsidRDefault="00395CB0">
      <w:pPr>
        <w:rPr>
          <w:noProof/>
          <w:lang w:eastAsia="ru-RU"/>
        </w:rPr>
      </w:pPr>
      <w:r>
        <w:rPr>
          <w:noProof/>
          <w:lang w:eastAsia="ru-RU"/>
        </w:rPr>
        <w:t xml:space="preserve">                   Второй год в МБОУ СОШ №1  проходит ация «Итоговое собеседование для родителей». К участию в акции приглашаются родитель выпускников 9-х классов. Родители попробовали  сдать Итоговое собеседование сами . Побыли  в роли выпускников  и   прочувствовали    всю процедуру  Итгового собеседования, которое предстоит учащимся 9-х классов сдавать 12.02.2025 года.  «Зачет»  по  Итоговому  Собеседованию  является допуском к  Итоговой Государственной Аттестации обучающихся. Участие в данной акции поможет родителям и выпускникам понять что необходимо  подготовить, как распределить лучше время, прочитать текст и о</w:t>
      </w:r>
      <w:r w:rsidR="00F861C4">
        <w:rPr>
          <w:noProof/>
          <w:lang w:eastAsia="ru-RU"/>
        </w:rPr>
        <w:t>тветить на вопросы . Важно было и педагогам, которые  впервые  будут выполнять роль Эксперта, попробовать на практике , в ходе акции, оценить ответ .</w:t>
      </w:r>
    </w:p>
    <w:p w:rsidR="00395CB0" w:rsidRDefault="00F861C4">
      <w:r>
        <w:lastRenderedPageBreak/>
        <w:t xml:space="preserve">                                                                              </w:t>
      </w:r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21F42E27" wp14:editId="24A80FF6">
            <wp:extent cx="5791503" cy="2611526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795378" cy="261327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861C4" w:rsidRDefault="00F861C4"/>
    <w:p w:rsidR="00F861C4" w:rsidRDefault="00F861C4"/>
    <w:p w:rsidR="00F861C4" w:rsidRDefault="00F861C4"/>
    <w:p w:rsidR="00F861C4" w:rsidRDefault="00F861C4">
      <w:r>
        <w:rPr>
          <w:noProof/>
          <w:lang w:eastAsia="ru-RU"/>
        </w:rPr>
        <w:drawing>
          <wp:inline distT="0" distB="0" distL="0" distR="0" wp14:anchorId="5E0A538B" wp14:editId="6F862622">
            <wp:extent cx="6049670" cy="2772461"/>
            <wp:effectExtent l="0" t="0" r="8255" b="889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6053716" cy="2774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861C4" w:rsidSect="00F861C4">
      <w:pgSz w:w="16838" w:h="11906" w:orient="landscape"/>
      <w:pgMar w:top="709" w:right="539" w:bottom="284" w:left="1134" w:header="709" w:footer="709" w:gutter="0"/>
      <w:cols w:space="708"/>
      <w:docGrid w:linePitch="299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20002A87" w:usb1="00000000" w:usb2="00000000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30"/>
  <w:proofState w:spelling="clean" w:grammar="clean"/>
  <w:defaultTabStop w:val="708"/>
  <w:drawingGridHorizontalSpacing w:val="110"/>
  <w:drawingGridVerticalSpacing w:val="299"/>
  <w:displayHorizontalDrawingGridEvery w:val="2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E6515"/>
    <w:rsid w:val="002E3F2E"/>
    <w:rsid w:val="00395CB0"/>
    <w:rsid w:val="004D1F59"/>
    <w:rsid w:val="008E6515"/>
    <w:rsid w:val="00F861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5C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5CB0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395CB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395CB0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12" Type="http://schemas.openxmlformats.org/officeDocument/2006/relationships/theme" Target="theme/theme1.xml"/><Relationship Id="rId2" Type="http://schemas.microsoft.com/office/2007/relationships/stylesWithEffects" Target="stylesWithEffects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fontTable" Target="fontTable.xml"/><Relationship Id="rId5" Type="http://schemas.openxmlformats.org/officeDocument/2006/relationships/image" Target="media/image1.png"/><Relationship Id="rId10" Type="http://schemas.openxmlformats.org/officeDocument/2006/relationships/image" Target="media/image6.png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14</TotalTime>
  <Pages>2</Pages>
  <Words>145</Words>
  <Characters>830</Characters>
  <Application>Microsoft Office Word</Application>
  <DocSecurity>0</DocSecurity>
  <Lines>6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974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ЕГЭ</dc:creator>
  <cp:keywords/>
  <dc:description/>
  <cp:lastModifiedBy>ЕГЭ</cp:lastModifiedBy>
  <cp:revision>2</cp:revision>
  <cp:lastPrinted>2025-01-24T12:48:00Z</cp:lastPrinted>
  <dcterms:created xsi:type="dcterms:W3CDTF">2025-01-24T12:33:00Z</dcterms:created>
  <dcterms:modified xsi:type="dcterms:W3CDTF">2025-01-24T12:48:00Z</dcterms:modified>
</cp:coreProperties>
</file>